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84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火山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Android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App只要从火山RTC获得特定格式PCM数据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 xml:space="preserve">llo-sud-plus-android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"https://github.com/SudTechnology/hello-sud-plus-android"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https://github.com/SudTechnology/hello-sud-plus-android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llo-sud-plus-android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9"/>
        <w:keepNext w:val="0"/>
        <w:keepLines w:val="0"/>
        <w:widowControl/>
        <w:suppressLineNumbers w:val="0"/>
        <w:rPr>
          <w:rStyle w:val="8"/>
          <w:rFonts w:hint="default"/>
          <w:lang w:eastAsia="zh-Hans"/>
        </w:rPr>
      </w:pPr>
      <w:r>
        <w:rPr>
          <w:rStyle w:val="8"/>
          <w:rFonts w:hint="eastAsia"/>
          <w:lang w:val="en-US" w:eastAsia="zh-Hans"/>
        </w:rPr>
        <w:t>SDK</w:t>
      </w:r>
      <w:r>
        <w:rPr>
          <w:rStyle w:val="8"/>
          <w:rFonts w:hint="default"/>
          <w:lang w:eastAsia="zh-Hans"/>
        </w:rPr>
        <w:t xml:space="preserve"> </w:t>
      </w:r>
      <w:r>
        <w:rPr>
          <w:rStyle w:val="8"/>
          <w:rFonts w:hint="eastAsia"/>
          <w:lang w:val="en-US" w:eastAsia="zh-Hans"/>
        </w:rPr>
        <w:t>Git</w:t>
      </w:r>
      <w:r>
        <w:rPr>
          <w:rStyle w:val="8"/>
          <w:rFonts w:hint="default"/>
          <w:lang w:eastAsia="zh-Hans"/>
        </w:rPr>
        <w:t>hub</w:t>
      </w:r>
      <w:r>
        <w:rPr>
          <w:rStyle w:val="8"/>
          <w:rFonts w:hint="eastAsia"/>
          <w:lang w:val="en-US" w:eastAsia="zh-Hans"/>
        </w:rPr>
        <w:t>地址</w:t>
      </w:r>
      <w:r>
        <w:rPr>
          <w:rStyle w:val="8"/>
          <w:rFonts w:hint="default"/>
          <w:lang w:eastAsia="zh-Hans"/>
        </w:rPr>
        <w:t>：</w:t>
      </w:r>
      <w:r>
        <w:rPr>
          <w:rStyle w:val="8"/>
          <w:rFonts w:hint="default"/>
          <w:lang w:eastAsia="zh-Hans"/>
        </w:rPr>
        <w:fldChar w:fldCharType="begin"/>
      </w:r>
      <w:r>
        <w:rPr>
          <w:rStyle w:val="8"/>
          <w:rFonts w:hint="default"/>
          <w:lang w:eastAsia="zh-Hans"/>
        </w:rPr>
        <w:instrText xml:space="preserve"> HYPERLINK "https://github.com/SudTechnology/sud-mgp-android" </w:instrText>
      </w:r>
      <w:r>
        <w:rPr>
          <w:rStyle w:val="8"/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https://github.com/SudTechnology/sud-mgp-android</w:t>
      </w:r>
      <w:r>
        <w:rPr>
          <w:rStyle w:val="8"/>
          <w:rFonts w:hint="default"/>
          <w:lang w:eastAsia="zh-Hans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rPr>
          <w:rStyle w:val="8"/>
          <w:rFonts w:hint="default" w:eastAsia="songti sc"/>
          <w:lang w:eastAsia="zh-Hans"/>
        </w:rPr>
      </w:pPr>
      <w:r>
        <w:rPr>
          <w:rStyle w:val="8"/>
          <w:rFonts w:hint="eastAsia"/>
          <w:lang w:val="en-US" w:eastAsia="zh-Hans"/>
        </w:rPr>
        <w:t>请使用最新版本</w:t>
      </w:r>
      <w:r>
        <w:rPr>
          <w:rStyle w:val="8"/>
          <w:rFonts w:hint="default"/>
          <w:lang w:eastAsia="zh-Hans"/>
        </w:rPr>
        <w:t>，</w:t>
      </w:r>
      <w:r>
        <w:rPr>
          <w:rStyle w:val="8"/>
          <w:rFonts w:hint="eastAsia"/>
          <w:lang w:val="en-US" w:eastAsia="zh-Hans"/>
        </w:rPr>
        <w:t>可用</w:t>
      </w:r>
      <w:r>
        <w:rPr>
          <w:rStyle w:val="8"/>
          <w:rFonts w:hint="default"/>
          <w:lang w:eastAsia="zh-Hans"/>
        </w:rPr>
        <w:t>Maven</w:t>
      </w:r>
      <w:r>
        <w:rPr>
          <w:rStyle w:val="8"/>
          <w:rFonts w:hint="eastAsia"/>
          <w:lang w:val="en-US" w:eastAsia="zh-Hans"/>
        </w:rPr>
        <w:t>方式集成</w:t>
      </w:r>
      <w:r>
        <w:rPr>
          <w:rStyle w:val="8"/>
          <w:rFonts w:hint="default"/>
          <w:lang w:eastAsia="zh-Hans"/>
        </w:rPr>
        <w:t xml:space="preserve">, </w:t>
      </w:r>
      <w:r>
        <w:rPr>
          <w:rStyle w:val="8"/>
          <w:rFonts w:hint="eastAsia"/>
          <w:lang w:val="en-US" w:eastAsia="zh-Hans"/>
        </w:rPr>
        <w:t>以V</w:t>
      </w:r>
      <w:r>
        <w:rPr>
          <w:rStyle w:val="8"/>
          <w:rFonts w:hint="default"/>
          <w:lang w:eastAsia="zh-Hans"/>
        </w:rPr>
        <w:t>1.3.2.1154</w:t>
      </w:r>
      <w:r>
        <w:rPr>
          <w:rStyle w:val="8"/>
          <w:rFonts w:hint="eastAsia"/>
          <w:lang w:val="en-US" w:eastAsia="zh-Hans"/>
        </w:rPr>
        <w:t>版本举例</w:t>
      </w:r>
      <w:r>
        <w:rPr>
          <w:rStyle w:val="8"/>
          <w:rFonts w:hint="default"/>
          <w:lang w:eastAsia="zh-Hans"/>
        </w:rPr>
        <w:t>：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rPr>
          <w:rStyle w:val="8"/>
        </w:rPr>
      </w:pPr>
      <w:r>
        <w:rPr>
          <w:rStyle w:val="8"/>
          <w:rFonts w:hint="eastAsia"/>
          <w:lang w:val="en-US" w:eastAsia="zh-Hans"/>
        </w:rPr>
        <w:t>集成Sud</w:t>
      </w:r>
      <w:r>
        <w:rPr>
          <w:rStyle w:val="8"/>
          <w:rFonts w:hint="default"/>
          <w:lang w:eastAsia="zh-Hans"/>
        </w:rPr>
        <w:t xml:space="preserve">MGP </w:t>
      </w:r>
      <w:r>
        <w:rPr>
          <w:rStyle w:val="8"/>
        </w:rPr>
        <w:t>SDK：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8"/>
          <w:rFonts w:hint="default"/>
          <w:lang w:eastAsia="zh-Hans"/>
        </w:rPr>
      </w:pPr>
      <w:r>
        <w:rPr>
          <w:rStyle w:val="8"/>
          <w:rFonts w:hint="eastAsia"/>
          <w:lang w:val="en-US" w:eastAsia="zh-Hans"/>
        </w:rPr>
        <w:t>标准版</w:t>
      </w:r>
      <w:r>
        <w:rPr>
          <w:rStyle w:val="8"/>
          <w:rFonts w:hint="default"/>
          <w:lang w:eastAsia="zh-Hans"/>
        </w:rPr>
        <w:t>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8"/>
          <w:rFonts w:hint="default"/>
          <w:lang w:eastAsia="zh-Hans"/>
        </w:rPr>
      </w:pPr>
      <w:r>
        <w:rPr>
          <w:rStyle w:val="8"/>
          <w:rFonts w:hint="default"/>
          <w:lang w:eastAsia="zh-Hans"/>
        </w:rPr>
        <w:t>implementation 'tech.sud.mgp:SudMGP:1.3.2.1154'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left"/>
        <w:rPr>
          <w:rStyle w:val="8"/>
          <w:rFonts w:hint="default"/>
          <w:lang w:eastAsia="zh-Hans"/>
        </w:rPr>
      </w:pPr>
      <w:r>
        <w:rPr>
          <w:rStyle w:val="8"/>
          <w:rFonts w:hint="default"/>
          <w:lang w:eastAsia="zh-Hans"/>
        </w:rPr>
        <w:t>Lite</w:t>
      </w:r>
      <w:r>
        <w:rPr>
          <w:rStyle w:val="8"/>
          <w:rFonts w:hint="eastAsia"/>
          <w:lang w:val="en-US" w:eastAsia="zh-Hans"/>
        </w:rPr>
        <w:t>版</w:t>
      </w:r>
      <w:r>
        <w:rPr>
          <w:rStyle w:val="8"/>
          <w:rFonts w:hint="default"/>
          <w:lang w:eastAsia="zh-Hans"/>
        </w:rPr>
        <w:t>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20" w:firstLineChars="0"/>
        <w:jc w:val="left"/>
        <w:rPr>
          <w:rStyle w:val="8"/>
          <w:rFonts w:hint="default"/>
          <w:lang w:eastAsia="zh-Hans"/>
        </w:rPr>
      </w:pPr>
      <w:r>
        <w:rPr>
          <w:rStyle w:val="8"/>
          <w:rFonts w:hint="default"/>
          <w:lang w:eastAsia="zh-Hans"/>
        </w:rPr>
        <w:t>implementation 'tech.sud.mgp:SudMGP-lite:1.3.2.1154'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right="0" w:rightChars="0" w:firstLine="0" w:firstLineChars="0"/>
        <w:rPr>
          <w:rStyle w:val="8"/>
        </w:rPr>
      </w:pPr>
      <w:r>
        <w:rPr>
          <w:rStyle w:val="8"/>
        </w:rPr>
        <w:t>集成</w:t>
      </w:r>
      <w:r>
        <w:rPr>
          <w:rStyle w:val="8"/>
          <w:rFonts w:hint="eastAsia"/>
          <w:lang w:val="en-US" w:eastAsia="zh-Hans"/>
        </w:rPr>
        <w:t>语音识别</w:t>
      </w:r>
      <w:r>
        <w:rPr>
          <w:rStyle w:val="8"/>
        </w:rPr>
        <w:t>SudASR</w:t>
      </w:r>
      <w:r>
        <w:rPr>
          <w:rStyle w:val="8"/>
          <w:rFonts w:hint="default"/>
        </w:rPr>
        <w:t xml:space="preserve"> </w:t>
      </w:r>
      <w:r>
        <w:rPr>
          <w:rStyle w:val="8"/>
          <w:rFonts w:hint="eastAsia"/>
          <w:lang w:val="en-US" w:eastAsia="zh-Hans"/>
        </w:rPr>
        <w:t>SDK</w:t>
      </w:r>
      <w:r>
        <w:rPr>
          <w:rStyle w:val="8"/>
        </w:rPr>
        <w:t>：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20" w:firstLineChars="0"/>
        <w:rPr>
          <w:rStyle w:val="8"/>
        </w:rPr>
      </w:pPr>
      <w:r>
        <w:rPr>
          <w:rStyle w:val="8"/>
          <w:rFonts w:hint="eastAsia"/>
        </w:rPr>
        <w:t>implementation 'tech.sud.mgp:SudASR:1.3.2.1154'</w:t>
      </w:r>
    </w:p>
    <w:p>
      <w:pPr>
        <w:pStyle w:val="10"/>
        <w:keepNext w:val="0"/>
        <w:keepLines w:val="0"/>
        <w:widowControl/>
        <w:suppressLineNumbers w:val="0"/>
      </w:pPr>
    </w:p>
    <w:p>
      <w:pPr>
        <w:pStyle w:val="9"/>
        <w:keepNext w:val="0"/>
        <w:keepLines w:val="0"/>
        <w:widowControl/>
        <w:suppressLineNumbers w:val="0"/>
      </w:pPr>
      <w:r>
        <w:rPr>
          <w:rStyle w:val="8"/>
        </w:rPr>
        <w:t>说明：</w:t>
      </w:r>
    </w:p>
    <w:p>
      <w:pPr>
        <w:pStyle w:val="9"/>
        <w:keepNext w:val="0"/>
        <w:keepLines w:val="0"/>
        <w:widowControl/>
        <w:suppressLineNumbers w:val="0"/>
      </w:pPr>
      <w:r>
        <w:rPr>
          <w:rStyle w:val="8"/>
        </w:rPr>
        <w:t>1，SudASR为扩展库，新版SDK运行时会查找该扩展库来实现ASR多语言识别的能力</w:t>
      </w:r>
    </w:p>
    <w:p>
      <w:pPr>
        <w:pStyle w:val="9"/>
        <w:keepNext w:val="0"/>
        <w:keepLines w:val="0"/>
        <w:widowControl/>
        <w:suppressLineNumbers w:val="0"/>
      </w:pPr>
      <w:r>
        <w:rPr>
          <w:rStyle w:val="8"/>
        </w:rPr>
        <w:t>2，库下载地址：https://github.com/SudTechnology/sud-mgp-android/releases</w:t>
      </w:r>
    </w:p>
    <w:p>
      <w:pPr>
        <w:pStyle w:val="9"/>
        <w:keepNext w:val="0"/>
        <w:keepLines w:val="0"/>
        <w:widowControl/>
        <w:suppressLineNumbers w:val="0"/>
      </w:pPr>
      <w:r>
        <w:rPr>
          <w:rStyle w:val="8"/>
        </w:rPr>
        <w:t>3，Demo地址：</w:t>
      </w:r>
      <w:r>
        <w:rPr>
          <w:rStyle w:val="8"/>
        </w:rPr>
        <w:fldChar w:fldCharType="begin"/>
      </w:r>
      <w:r>
        <w:rPr>
          <w:rStyle w:val="8"/>
        </w:rPr>
        <w:instrText xml:space="preserve"> HYPERLINK "https://github.com/SudTechnology/hello-sud-plus-android" </w:instrText>
      </w:r>
      <w:r>
        <w:rPr>
          <w:rStyle w:val="8"/>
        </w:rPr>
        <w:fldChar w:fldCharType="separate"/>
      </w:r>
      <w:r>
        <w:rPr>
          <w:rStyle w:val="7"/>
        </w:rPr>
        <w:t>https://github.com/SudTechnology/hello-sud-plus-android</w:t>
      </w:r>
      <w:r>
        <w:rPr>
          <w:rStyle w:val="8"/>
        </w:rPr>
        <w:fldChar w:fldCharType="end"/>
      </w:r>
    </w:p>
    <w:p>
      <w:pPr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SudFSMMGListener.onGameMGCommonGameASR</w:t>
      </w: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68595" cy="11271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true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调用火山接口RTCEngine.registerLocalAudioProcessor(IAudioProcessor audioProcessor, AudioFormat audioFormat)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实现IAudioProcessor 接口对象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启动火山本端PCM数据采集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RTCEngine.registerLocalAudioProcessor</w:t>
      </w:r>
      <w:r>
        <w:rPr>
          <w:rFonts w:hint="default"/>
          <w:lang w:eastAsia="zh-Hans"/>
        </w:rPr>
        <w:t>:</w:t>
      </w:r>
    </w:p>
    <w:p>
      <w:pPr>
        <w:rPr>
          <w:rFonts w:hint="eastAsia"/>
          <w:lang w:val="en-US" w:eastAsia="zh-Hans"/>
        </w:rPr>
      </w:pP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@Override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startPCMCapture()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RTCEngine engine = getEngine();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if (engine != null) {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</w:t>
      </w:r>
      <w:r>
        <w:rPr>
          <w:rFonts w:hint="default"/>
          <w:lang w:eastAsia="zh-Hans"/>
        </w:rPr>
        <w:t xml:space="preserve">   </w:t>
      </w:r>
      <w:r>
        <w:rPr>
          <w:rFonts w:hint="default"/>
          <w:lang w:val="en-US" w:eastAsia="zh-Hans"/>
        </w:rPr>
        <w:t>AudioFormat audioFormat = new AudioFormat(AudioSampleRate.AUDIO_SAMPLE_RATE_16000, AudioChannel.AUDIO_CHANNEL_MONO);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engine.registerLocalAudioProcessor(iAudioProcessor, audioFormat);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lang w:val="en-US" w:eastAsia="zh-Hans"/>
        </w:rPr>
        <w:t>}</w:t>
      </w:r>
    </w:p>
    <w:p>
      <w:pPr>
        <w:ind w:firstLine="0" w:firstLineChars="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ind w:firstLine="0" w:firstLineChars="0"/>
        <w:rPr>
          <w:rFonts w:hint="default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val="en-US" w:eastAsia="zh-Hans"/>
        </w:rPr>
        <w:t xml:space="preserve">AudioFormat </w:t>
      </w:r>
      <w:r>
        <w:rPr>
          <w:rFonts w:hint="eastAsia"/>
          <w:lang w:val="en-US" w:eastAsia="zh-Hans"/>
        </w:rPr>
        <w:t>用来设置PCM数据格式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ind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ind w:firstLine="0" w:firstLineChars="0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实现IAudioProcessor接口对象</w:t>
      </w:r>
      <w:r>
        <w:rPr>
          <w:rFonts w:hint="default"/>
          <w:lang w:eastAsia="zh-Hans"/>
        </w:rPr>
        <w:t>: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private final IAudioProcessor iAudioProcessor = new IAudioProcessor() {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@Override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public int processAudioFrame(IAudioFrame audioFrame)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ISudAudioEventListener listener = mISudAudioEventListener;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if (listener != null)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</w:t>
      </w:r>
      <w:r>
        <w:rPr>
          <w:rFonts w:hint="default"/>
          <w:lang w:eastAsia="zh-Hans"/>
        </w:rPr>
        <w:tab/>
      </w:r>
      <w:r>
        <w:rPr>
          <w:rFonts w:hint="default"/>
          <w:lang w:eastAsia="zh-Hans"/>
        </w:rPr>
        <w:t>AudioPCMData audioPCMData = new AudioPCMData();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audioPCMData.data = audioFrame.getDataBuffer();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audioPCMData.dataLength = audioFrame.data_size();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   listener.onCapturedPCMData(audioPCMData);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 return 0;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};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processAudioFrame()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processAudioFrame()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onCapturedAudioData(AudioPCMData audioPCMData)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sudFSTAPPDecorator.pushAudio(audioPCMData.data, audioPCMData.dataLength);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  <w:bookmarkStart w:id="0" w:name="_GoBack"/>
      <w:bookmarkEnd w:id="0"/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false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调用火山接口RTCEngine.registerLocalAudioProcessor(</w:t>
      </w:r>
      <w:r>
        <w:rPr>
          <w:rFonts w:hint="default"/>
          <w:lang w:eastAsia="zh-Hans"/>
        </w:rPr>
        <w:t>null</w:t>
      </w:r>
      <w:r>
        <w:rPr>
          <w:rFonts w:hint="eastAsia"/>
          <w:lang w:val="en-US" w:eastAsia="zh-Hans"/>
        </w:rPr>
        <w:t>, null)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关闭火山本端PCM数据采集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@Override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public void stopPCMCapture() {</w:t>
      </w:r>
    </w:p>
    <w:p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RTCEngine engine = getEngine();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if (engine != null) {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    /* 关闭获取PCM数据功能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</w:t>
      </w:r>
      <w:r>
        <w:rPr>
          <w:rFonts w:hint="default"/>
          <w:lang w:eastAsia="zh-Hans"/>
        </w:rPr>
        <w:tab/>
      </w:r>
      <w:r>
        <w:rPr>
          <w:rFonts w:hint="eastAsia"/>
          <w:lang w:val="en-US" w:eastAsia="zh-Hans"/>
        </w:rPr>
        <w:t>engine.registerLocalAudioProcessor(null, null);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default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App会通过回调接口接收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SudFSMMGListener.onGameMGCommonKeyWordToHit(ISudFSMStateHandle handle, SudMGPMGState.MGCommonKeyWordToHit model)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color w:val="FF0000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App需要在本地比较判断是否命中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val="en-US" w:eastAsia="zh-Hans"/>
        </w:rPr>
        <w:t>sudFSTAPPDecorator.notifyAPPCommonSelfTextHitState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public void sendMsgCompleted(String msg)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 == null || msg.isEmpty())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(sudFSMMGDecorator.isHitBomb() &amp;&amp; HSTextUtils.isInteger(msg))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false</w:t>
      </w:r>
      <w:r>
        <w:rPr>
          <w:rFonts w:hint="default"/>
          <w:lang w:val="en-US" w:eastAsia="zh-Hans"/>
        </w:rPr>
        <w:t xml:space="preserve">, null,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String keyword = gameKeywordLiveData.getValue();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(keyword == null || keyword.isEmpty())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// </w:t>
      </w:r>
      <w:r>
        <w:rPr>
          <w:rFonts w:hint="eastAsia"/>
          <w:color w:val="FF0000"/>
          <w:lang w:val="en-US" w:eastAsia="zh-Hans"/>
        </w:rPr>
        <w:t>你画我猜</w:t>
      </w:r>
      <w:r>
        <w:rPr>
          <w:rFonts w:hint="default"/>
          <w:lang w:eastAsia="zh-Hans"/>
        </w:rPr>
        <w:t xml:space="preserve">， </w:t>
      </w:r>
      <w:r>
        <w:rPr>
          <w:rFonts w:hint="default"/>
          <w:lang w:val="en-US" w:eastAsia="zh-Hans"/>
        </w:rPr>
        <w:t>判断是否命中了关键字，这里是contains判断。接入方可根据自身业务使用equals或者其它自定义的条件。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if (msg.contains(keyword)) {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sudFSTAPPDecorator.notifyAPPCommonSelfTextHitState(</w:t>
      </w:r>
      <w:r>
        <w:rPr>
          <w:rFonts w:hint="default"/>
          <w:color w:val="FF0000"/>
          <w:lang w:val="en-US" w:eastAsia="zh-Hans"/>
        </w:rPr>
        <w:t>true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keyword</w:t>
      </w:r>
      <w:r>
        <w:rPr>
          <w:rFonts w:hint="default"/>
          <w:lang w:val="en-US" w:eastAsia="zh-Hans"/>
        </w:rPr>
        <w:t xml:space="preserve">, </w:t>
      </w:r>
      <w:r>
        <w:rPr>
          <w:rFonts w:hint="default"/>
          <w:color w:val="FF0000"/>
          <w:lang w:val="en-US" w:eastAsia="zh-Hans"/>
        </w:rPr>
        <w:t>msg</w:t>
      </w:r>
      <w:r>
        <w:rPr>
          <w:rFonts w:hint="default"/>
          <w:lang w:val="en-US" w:eastAsia="zh-Hans"/>
        </w:rPr>
        <w:t>, null, null, 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    gameKeywordLiveData.setValue(null);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A17A"/>
    <w:multiLevelType w:val="singleLevel"/>
    <w:tmpl w:val="BA3FA17A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19EE1ACB"/>
    <w:rsid w:val="19EE6204"/>
    <w:rsid w:val="1B661142"/>
    <w:rsid w:val="1BDE9618"/>
    <w:rsid w:val="2B9F43FB"/>
    <w:rsid w:val="2BF60314"/>
    <w:rsid w:val="2C8FEFA4"/>
    <w:rsid w:val="2FEFE40D"/>
    <w:rsid w:val="31FFFE9A"/>
    <w:rsid w:val="347DA78D"/>
    <w:rsid w:val="35DF2D7F"/>
    <w:rsid w:val="367FE130"/>
    <w:rsid w:val="36FF2921"/>
    <w:rsid w:val="37B78A66"/>
    <w:rsid w:val="37FBA39F"/>
    <w:rsid w:val="39AB3E1E"/>
    <w:rsid w:val="3B6FFC70"/>
    <w:rsid w:val="3BD5FB21"/>
    <w:rsid w:val="3BD63405"/>
    <w:rsid w:val="3BF9EC4B"/>
    <w:rsid w:val="3D88AAD3"/>
    <w:rsid w:val="3DD734EB"/>
    <w:rsid w:val="3F6BD367"/>
    <w:rsid w:val="3FCFF9E4"/>
    <w:rsid w:val="3FE829B1"/>
    <w:rsid w:val="43DFC20A"/>
    <w:rsid w:val="47C7036A"/>
    <w:rsid w:val="4A5F29EC"/>
    <w:rsid w:val="4A7FBD0E"/>
    <w:rsid w:val="4BDF82D3"/>
    <w:rsid w:val="4FDF0F34"/>
    <w:rsid w:val="4FFB66E9"/>
    <w:rsid w:val="52D3FAAB"/>
    <w:rsid w:val="54D4D98A"/>
    <w:rsid w:val="5662B703"/>
    <w:rsid w:val="57FBD04C"/>
    <w:rsid w:val="58CF5ECA"/>
    <w:rsid w:val="5ABA3545"/>
    <w:rsid w:val="5B5F1961"/>
    <w:rsid w:val="5BAB51BD"/>
    <w:rsid w:val="5BBBF03D"/>
    <w:rsid w:val="5BDFB59D"/>
    <w:rsid w:val="5D7D6CE0"/>
    <w:rsid w:val="5DB9BFEF"/>
    <w:rsid w:val="5E73AB1E"/>
    <w:rsid w:val="5EBD54DC"/>
    <w:rsid w:val="5ED794D5"/>
    <w:rsid w:val="5EFC81F1"/>
    <w:rsid w:val="5F6F3DB1"/>
    <w:rsid w:val="5F7F09E4"/>
    <w:rsid w:val="5F8F731C"/>
    <w:rsid w:val="5FBF304A"/>
    <w:rsid w:val="5FE21EDD"/>
    <w:rsid w:val="5FF78DA1"/>
    <w:rsid w:val="5FFA6FA3"/>
    <w:rsid w:val="5FFF8A62"/>
    <w:rsid w:val="5FFFBE34"/>
    <w:rsid w:val="677BDA4A"/>
    <w:rsid w:val="6795E17D"/>
    <w:rsid w:val="6971E4E4"/>
    <w:rsid w:val="69FFDB82"/>
    <w:rsid w:val="6BA94314"/>
    <w:rsid w:val="6BEF28F3"/>
    <w:rsid w:val="6BFF813F"/>
    <w:rsid w:val="6E6DAA86"/>
    <w:rsid w:val="6E754461"/>
    <w:rsid w:val="6ED65EDE"/>
    <w:rsid w:val="6F3FCA54"/>
    <w:rsid w:val="6F8F461E"/>
    <w:rsid w:val="6F95388E"/>
    <w:rsid w:val="6FC7F0B5"/>
    <w:rsid w:val="727B3E51"/>
    <w:rsid w:val="72DD6E09"/>
    <w:rsid w:val="735F704A"/>
    <w:rsid w:val="75AB907A"/>
    <w:rsid w:val="75C65E1F"/>
    <w:rsid w:val="75F6DD87"/>
    <w:rsid w:val="76BFC9B3"/>
    <w:rsid w:val="774FC475"/>
    <w:rsid w:val="77D714BC"/>
    <w:rsid w:val="77FE85DD"/>
    <w:rsid w:val="78E9444D"/>
    <w:rsid w:val="7AB81368"/>
    <w:rsid w:val="7AD54011"/>
    <w:rsid w:val="7AF7BAAC"/>
    <w:rsid w:val="7BA87CC0"/>
    <w:rsid w:val="7BB3C517"/>
    <w:rsid w:val="7C7557FE"/>
    <w:rsid w:val="7D7D80AA"/>
    <w:rsid w:val="7DD94DF0"/>
    <w:rsid w:val="7DEDBA7B"/>
    <w:rsid w:val="7DFD540E"/>
    <w:rsid w:val="7EA5C2E1"/>
    <w:rsid w:val="7F1E31A1"/>
    <w:rsid w:val="7F2E3990"/>
    <w:rsid w:val="7F37950C"/>
    <w:rsid w:val="7F4F8613"/>
    <w:rsid w:val="7F5F189B"/>
    <w:rsid w:val="7F7F3F24"/>
    <w:rsid w:val="7F7F7767"/>
    <w:rsid w:val="7FBC5AC9"/>
    <w:rsid w:val="7FBF962C"/>
    <w:rsid w:val="7FDE1D96"/>
    <w:rsid w:val="7FE515A2"/>
    <w:rsid w:val="7FE8167C"/>
    <w:rsid w:val="7FE84D01"/>
    <w:rsid w:val="7FE968DC"/>
    <w:rsid w:val="7FF65106"/>
    <w:rsid w:val="7FFAF7E7"/>
    <w:rsid w:val="7FFFAF2A"/>
    <w:rsid w:val="9BFE896E"/>
    <w:rsid w:val="9E57511A"/>
    <w:rsid w:val="9EBE4EB2"/>
    <w:rsid w:val="9FBDD87B"/>
    <w:rsid w:val="9FF72863"/>
    <w:rsid w:val="9FF9D70D"/>
    <w:rsid w:val="A77E96BE"/>
    <w:rsid w:val="AF7FE82C"/>
    <w:rsid w:val="AFB92E8B"/>
    <w:rsid w:val="B33ED482"/>
    <w:rsid w:val="B3C91C82"/>
    <w:rsid w:val="B7FBDE84"/>
    <w:rsid w:val="B8BF11E4"/>
    <w:rsid w:val="B9F55F58"/>
    <w:rsid w:val="BD239049"/>
    <w:rsid w:val="BDDFB8D1"/>
    <w:rsid w:val="BDEF09CE"/>
    <w:rsid w:val="BDF315E6"/>
    <w:rsid w:val="BEFD4AEF"/>
    <w:rsid w:val="BFB7BDF3"/>
    <w:rsid w:val="BFBA1310"/>
    <w:rsid w:val="BFFF76E9"/>
    <w:rsid w:val="C7FF7825"/>
    <w:rsid w:val="C8FA6EFD"/>
    <w:rsid w:val="CBFD8698"/>
    <w:rsid w:val="CDFFFA02"/>
    <w:rsid w:val="CFADA8C7"/>
    <w:rsid w:val="CFDA68EC"/>
    <w:rsid w:val="CFFF4CF5"/>
    <w:rsid w:val="D0E3CD6D"/>
    <w:rsid w:val="D6FEA686"/>
    <w:rsid w:val="D76B7AC3"/>
    <w:rsid w:val="D7E97219"/>
    <w:rsid w:val="D7EF9E45"/>
    <w:rsid w:val="D7F71236"/>
    <w:rsid w:val="D7FE2D44"/>
    <w:rsid w:val="DAF32964"/>
    <w:rsid w:val="DB6FE9C6"/>
    <w:rsid w:val="DB7BBB44"/>
    <w:rsid w:val="DB9BACB9"/>
    <w:rsid w:val="DC7C6AEF"/>
    <w:rsid w:val="DEF5D69B"/>
    <w:rsid w:val="DEFE2F46"/>
    <w:rsid w:val="DEFE613B"/>
    <w:rsid w:val="DF7E160D"/>
    <w:rsid w:val="DFD55316"/>
    <w:rsid w:val="E25E31AB"/>
    <w:rsid w:val="E5FE6BC6"/>
    <w:rsid w:val="E7A1D546"/>
    <w:rsid w:val="E7EE41FF"/>
    <w:rsid w:val="E91F9E01"/>
    <w:rsid w:val="EA7FEE18"/>
    <w:rsid w:val="EBF31C66"/>
    <w:rsid w:val="ED59F70E"/>
    <w:rsid w:val="EDEEE0D9"/>
    <w:rsid w:val="EE1E4222"/>
    <w:rsid w:val="EE761325"/>
    <w:rsid w:val="EEEFECD2"/>
    <w:rsid w:val="EEFFE1B0"/>
    <w:rsid w:val="EF6F19BC"/>
    <w:rsid w:val="EFB98760"/>
    <w:rsid w:val="EFBF3383"/>
    <w:rsid w:val="EFFBDCE6"/>
    <w:rsid w:val="EFFD6E26"/>
    <w:rsid w:val="EFFE4CC4"/>
    <w:rsid w:val="F2714669"/>
    <w:rsid w:val="F2EEADF6"/>
    <w:rsid w:val="F37B6D9D"/>
    <w:rsid w:val="F4732D2F"/>
    <w:rsid w:val="F4CF7E45"/>
    <w:rsid w:val="F65C3E23"/>
    <w:rsid w:val="F6FB4B4A"/>
    <w:rsid w:val="F75B86BB"/>
    <w:rsid w:val="F7B735DF"/>
    <w:rsid w:val="F7BE68B7"/>
    <w:rsid w:val="F7DF452D"/>
    <w:rsid w:val="F7F4A1F5"/>
    <w:rsid w:val="F7FDFB84"/>
    <w:rsid w:val="F9C6153F"/>
    <w:rsid w:val="FA5DD930"/>
    <w:rsid w:val="FBAD4DE8"/>
    <w:rsid w:val="FBF249B7"/>
    <w:rsid w:val="FBFE0E0A"/>
    <w:rsid w:val="FBFF9994"/>
    <w:rsid w:val="FD072E3D"/>
    <w:rsid w:val="FDFA01DF"/>
    <w:rsid w:val="FDFF518C"/>
    <w:rsid w:val="FEDFDE65"/>
    <w:rsid w:val="FF47CE15"/>
    <w:rsid w:val="FF4F70A3"/>
    <w:rsid w:val="FFAA3C30"/>
    <w:rsid w:val="FFAD892F"/>
    <w:rsid w:val="FFAF6E03"/>
    <w:rsid w:val="FFCFCBE0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s1"/>
    <w:basedOn w:val="6"/>
    <w:uiPriority w:val="0"/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2022-08-05T19:48:00Z</dcterms:created>
  <dc:creator>WPS_1615212946</dc:creator>
  <cp:lastModifiedBy>WPS_1615212946</cp:lastModifiedBy>
  <dcterms:modified xsi:type="dcterms:W3CDTF">2023-08-31T11:35:45Z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