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440" w:firstLineChars="1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网易云信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Android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App只要从网易云信RTC获得特定格式PCM数据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 xml:space="preserve">llo-sud-plus-android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"https://github.com/SudTechnology/hello-sud-plus-android"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https://github.com/SudTechnology/hello-sud-plus-android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</w:t>
      </w:r>
      <w:r>
        <w:rPr>
          <w:rStyle w:val="9"/>
          <w:rFonts w:hint="eastAsia"/>
          <w:lang w:val="en-US" w:eastAsia="zh-Hans"/>
        </w:rPr>
        <w:t>Git</w:t>
      </w:r>
      <w:r>
        <w:rPr>
          <w:rStyle w:val="9"/>
          <w:rFonts w:hint="default"/>
          <w:lang w:eastAsia="zh-Hans"/>
        </w:rPr>
        <w:t>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</w:t>
      </w:r>
      <w:r>
        <w:rPr>
          <w:rStyle w:val="9"/>
          <w:rFonts w:hint="default"/>
          <w:lang w:eastAsia="zh-Hans"/>
        </w:rPr>
        <w:fldChar w:fldCharType="begin"/>
      </w:r>
      <w:r>
        <w:rPr>
          <w:rStyle w:val="9"/>
          <w:rFonts w:hint="default"/>
          <w:lang w:eastAsia="zh-Hans"/>
        </w:rPr>
        <w:instrText xml:space="preserve"> HYPERLINK "https://github.com/SudTechnology/sud-mgp-android" </w:instrText>
      </w:r>
      <w:r>
        <w:rPr>
          <w:rStyle w:val="9"/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https://github.com/SudTechnology/sud-mgp-android</w:t>
      </w:r>
      <w:r>
        <w:rPr>
          <w:rStyle w:val="9"/>
          <w:rFonts w:hint="default"/>
          <w:lang w:eastAsia="zh-Hans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Maven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以V</w:t>
      </w:r>
      <w:r>
        <w:rPr>
          <w:rStyle w:val="9"/>
          <w:rFonts w:hint="default"/>
          <w:lang w:eastAsia="zh-Hans"/>
        </w:rPr>
        <w:t>1.3.2.1154</w:t>
      </w:r>
      <w:r>
        <w:rPr>
          <w:rStyle w:val="9"/>
          <w:rFonts w:hint="eastAsia"/>
          <w:lang w:val="en-US" w:eastAsia="zh-Hans"/>
        </w:rPr>
        <w:t>版本举例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</w:rPr>
      </w:pPr>
      <w:r>
        <w:rPr>
          <w:rStyle w:val="9"/>
          <w:rFonts w:hint="eastAsia"/>
          <w:lang w:val="en-US" w:eastAsia="zh-Hans"/>
        </w:rPr>
        <w:t>集成Sud</w:t>
      </w:r>
      <w:r>
        <w:rPr>
          <w:rStyle w:val="9"/>
          <w:rFonts w:hint="default"/>
          <w:lang w:eastAsia="zh-Hans"/>
        </w:rPr>
        <w:t xml:space="preserve">MGP </w:t>
      </w:r>
      <w:r>
        <w:rPr>
          <w:rStyle w:val="9"/>
        </w:rPr>
        <w:t>SDK：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标准版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'tech.sud.mgp:SudMGP:1.3.2.1154'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Lite</w:t>
      </w:r>
      <w:r>
        <w:rPr>
          <w:rStyle w:val="9"/>
          <w:rFonts w:hint="eastAsia"/>
          <w:lang w:val="en-US" w:eastAsia="zh-Hans"/>
        </w:rPr>
        <w:t>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'tech.sud.mgp:SudMGP-lite:1.3.2.1154'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rPr>
          <w:rStyle w:val="9"/>
        </w:rPr>
      </w:pPr>
      <w:r>
        <w:rPr>
          <w:rStyle w:val="9"/>
        </w:rPr>
        <w:t>集成</w:t>
      </w:r>
      <w:r>
        <w:rPr>
          <w:rStyle w:val="9"/>
          <w:rFonts w:hint="eastAsia"/>
          <w:lang w:val="en-US" w:eastAsia="zh-Hans"/>
        </w:rPr>
        <w:t>语音识别</w:t>
      </w:r>
      <w:r>
        <w:rPr>
          <w:rStyle w:val="9"/>
        </w:rPr>
        <w:t>SudASR</w:t>
      </w:r>
      <w:r>
        <w:rPr>
          <w:rStyle w:val="9"/>
          <w:rFonts w:hint="default"/>
        </w:rPr>
        <w:t xml:space="preserve"> </w:t>
      </w:r>
      <w:r>
        <w:rPr>
          <w:rStyle w:val="9"/>
          <w:rFonts w:hint="eastAsia"/>
          <w:lang w:val="en-US" w:eastAsia="zh-Hans"/>
        </w:rPr>
        <w:t>SDK</w:t>
      </w:r>
      <w:r>
        <w:rPr>
          <w:rStyle w:val="9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20" w:firstLineChars="0"/>
        <w:rPr>
          <w:rStyle w:val="9"/>
        </w:rPr>
      </w:pPr>
      <w:r>
        <w:rPr>
          <w:rStyle w:val="9"/>
          <w:rFonts w:hint="eastAsia"/>
        </w:rPr>
        <w:t>implementation 'tech.sud.mgp:SudASR:1.3.2.1154'</w:t>
      </w:r>
    </w:p>
    <w:p>
      <w:pPr>
        <w:pStyle w:val="10"/>
        <w:keepNext w:val="0"/>
        <w:keepLines w:val="0"/>
        <w:widowControl/>
        <w:suppressLineNumbers w:val="0"/>
      </w:pP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说明：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1，SudASR为扩展库，新版SDK运行时会查找该扩展库来实现ASR多语言识别的能力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2，库下载地址：https://github.com/SudTechnology/sud-mgp-android/releases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3，Demo地址：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"https://github.com/SudTechnology/hello-sud-plus-android" </w:instrText>
      </w:r>
      <w:r>
        <w:rPr>
          <w:rStyle w:val="9"/>
        </w:rPr>
        <w:fldChar w:fldCharType="separate"/>
      </w:r>
      <w:r>
        <w:rPr>
          <w:rStyle w:val="7"/>
        </w:rPr>
        <w:t>https://github.com/SudTechnology/hello-sud-plus-android</w:t>
      </w:r>
      <w:r>
        <w:rPr>
          <w:rStyle w:val="9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SudFSMMGListener.onGameMGCommonGameASR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68595" cy="11271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调用网易云信接口NERtcEx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setAudioFrameObserver(neRtcAudioFrameObserver)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实现NERtcAudioFrameObserver接口对象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启动网易运行本端PCM数据采集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调用NERtcEx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setAudioFrameObserver()</w:t>
      </w:r>
      <w:r>
        <w:rPr>
          <w:rFonts w:hint="default"/>
          <w:lang w:eastAsia="zh-Hans"/>
        </w:rPr>
        <w:t>:</w:t>
      </w:r>
    </w:p>
    <w:p>
      <w:pPr>
        <w:rPr>
          <w:rFonts w:hint="eastAsia"/>
          <w:lang w:val="en-US" w:eastAsia="zh-Hans"/>
        </w:rPr>
      </w:pP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@Override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startPCMCapture() {</w:t>
      </w:r>
    </w:p>
    <w:p>
      <w:pPr>
        <w:ind w:firstLine="42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NERtcEx engine = getEngine();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(engine != null)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default"/>
          <w:lang w:val="en-US" w:eastAsia="zh-Hans"/>
        </w:rPr>
        <w:t>// 设置音频回调参数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NERtcAudioFrameRequestFormat formatPCM = new NERtcAudioFrameRequestFormat();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formatPCM.setChannels(1);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formatPCM.setSampleRate(16000);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ab/>
      </w:r>
      <w:r>
        <w:rPr>
          <w:rFonts w:hint="default"/>
          <w:lang w:val="en-US" w:eastAsia="zh-Hans"/>
        </w:rPr>
        <w:t>formatPCM.setOpMode(NERtcAudioFrameOpMode.kNERtcAudioFrameOpModeReadOnly);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engine.setRecordingAudioFrameParameters(formatPCM);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engine.setAudioFrameObserver(neRtcAudioFrameObserver);</w:t>
      </w:r>
    </w:p>
    <w:p>
      <w:pPr>
        <w:ind w:firstLine="42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ind w:firstLine="0" w:firstLineChars="0"/>
        <w:rPr>
          <w:rFonts w:hint="default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>setRecordingAudioFrameParameters</w:t>
      </w:r>
      <w:r>
        <w:rPr>
          <w:rFonts w:hint="default"/>
          <w:lang w:eastAsia="zh-Hans"/>
        </w:rPr>
        <w:t xml:space="preserve">() </w:t>
      </w:r>
      <w:r>
        <w:rPr>
          <w:rFonts w:hint="eastAsia"/>
          <w:lang w:val="en-US" w:eastAsia="zh-Hans"/>
        </w:rPr>
        <w:t>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ind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实现NERtcAudioFrameObserver接口对象</w:t>
      </w:r>
      <w:r>
        <w:rPr>
          <w:rFonts w:hint="default"/>
          <w:lang w:eastAsia="zh-Hans"/>
        </w:rPr>
        <w:t>: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private final NERtcAudioFrameObserver neRtcAudioFrameObserver = new NERtcAudioFrameObserver() {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onRecordFrame(NERtcAudioFrame neRtcAudioFrame)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ISudAudioEventListener handler = mISudAudioEventListener;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if (handler != null)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AudioPCMData audioPCMData = new AudioPCMData();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audioPCMData.data = neRtcAudioFrame.getData();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audioPCMData.dataLength =  neRtcAudioFrame.getFormat().getBytesPerSample() * neRtcAudioFrame.getFormat().getChannels()neRtcAudioFrame.getFormat().getSamplesPerChannel();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handler.onCapturedPCMData(audioPCMData);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</w:t>
      </w:r>
    </w:p>
    <w:p>
      <w:pPr>
        <w:ind w:firstLine="420" w:firstLineChars="20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onRecordSubStreamAudioFrame(NERtcAudioFrame var1) {}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onPlaybackFrame(NERtcAudioFrame neRtcAudioFrame) {}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onPlaybackAudioFrameBeforeMixingWithUserID(long l, NERtcAudioFrame neRtcAudioFrame) {}</w:t>
      </w:r>
    </w:p>
    <w:p>
      <w:pPr>
        <w:rPr>
          <w:rFonts w:hint="default"/>
          <w:lang w:eastAsia="zh-Hans"/>
        </w:rPr>
      </w:pP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onPlaybackSubStreamAudioFrameBeforeMixingWithUserID(long var1, NERtcAudioFrame var3) {}</w:t>
      </w:r>
    </w:p>
    <w:p>
      <w:pPr>
        <w:rPr>
          <w:rFonts w:hint="default"/>
          <w:lang w:eastAsia="zh-Hans"/>
        </w:rPr>
      </w:pP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ind w:firstLine="420"/>
        <w:rPr>
          <w:rFonts w:hint="default"/>
          <w:lang w:eastAsia="zh-Hans"/>
        </w:rPr>
      </w:pPr>
      <w:r>
        <w:rPr>
          <w:rFonts w:hint="default"/>
          <w:lang w:eastAsia="zh-Hans"/>
        </w:rPr>
        <w:t>public void onMixedAudioFrame(NERtcAudioFrame neRtcAudioFrame) {}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};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onRecordFrame()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onRecordFrame()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onCapturedAudioData(AudioPCMData audioPCMData)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sudFSTAPPDecorator.pushAudio(audioPCMData.data, audioPCMData.dataLength);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false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调用网易云信接口NERtcEx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setAudioFrameObserver(</w:t>
      </w:r>
      <w:r>
        <w:rPr>
          <w:rFonts w:hint="default"/>
          <w:lang w:eastAsia="zh-Hans"/>
        </w:rPr>
        <w:t xml:space="preserve">null)， </w:t>
      </w:r>
      <w:r>
        <w:rPr>
          <w:rFonts w:hint="eastAsia"/>
          <w:lang w:val="en-US" w:eastAsia="zh-Hans"/>
        </w:rPr>
        <w:t>关闭网易云信本端PCM数据采集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@Override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stopPCMCapture() {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NERtcEx engine = getEngine();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null) {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engine.setAudioFrameObserver(null);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App会通过回调接口接收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SudFSMMGListener.onGameMGCommonKeyWordToHit(ISudFSMStateHandle handle, SudMGPMGState.MGCommonKeyWordToHit model)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color w:val="FF0000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App需要在本地比较判断是否命中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val="en-US" w:eastAsia="zh-Hans"/>
        </w:rPr>
        <w:t>sudFSTAPPDecorator.notifyAPPCommonSelfTextHitState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sendMsgCompleted(String msg)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 == null || msg.isEmpty())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(sudFSMMGDecorator.isHitBomb() &amp;&amp; HSTextUtils.isInteger(msg))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false</w:t>
      </w:r>
      <w:r>
        <w:rPr>
          <w:rFonts w:hint="default"/>
          <w:lang w:val="en-US" w:eastAsia="zh-Hans"/>
        </w:rPr>
        <w:t xml:space="preserve">, null,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String keyword = gameKeywordLiveData.getValue();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(keyword == null || keyword.isEmpty())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eastAsia"/>
          <w:color w:val="FF0000"/>
          <w:lang w:val="en-US" w:eastAsia="zh-Hans"/>
        </w:rPr>
        <w:t>你画我猜</w:t>
      </w:r>
      <w:r>
        <w:rPr>
          <w:rFonts w:hint="default"/>
          <w:lang w:eastAsia="zh-Hans"/>
        </w:rPr>
        <w:t xml:space="preserve">， </w:t>
      </w:r>
      <w:r>
        <w:rPr>
          <w:rFonts w:hint="default"/>
          <w:lang w:val="en-US" w:eastAsia="zh-Hans"/>
        </w:rPr>
        <w:t>判断是否命中了关键字，这里是contains判断。接入方可根据自身业务使用equals或者其它自定义的条件。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(msg.contains(keyword))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true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keyword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gameKeywordLiveData.setValue(null);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A17A"/>
    <w:multiLevelType w:val="singleLevel"/>
    <w:tmpl w:val="BA3FA17A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BEDE600"/>
    <w:rsid w:val="0F7F2F63"/>
    <w:rsid w:val="15BE063F"/>
    <w:rsid w:val="19EE6204"/>
    <w:rsid w:val="1B661142"/>
    <w:rsid w:val="27C5E21E"/>
    <w:rsid w:val="2BF60314"/>
    <w:rsid w:val="2C8FEFA4"/>
    <w:rsid w:val="2D7E0C28"/>
    <w:rsid w:val="2DDF0F14"/>
    <w:rsid w:val="2DFF7C20"/>
    <w:rsid w:val="2FEFE40D"/>
    <w:rsid w:val="31F380AA"/>
    <w:rsid w:val="347DA78D"/>
    <w:rsid w:val="35DF2D7F"/>
    <w:rsid w:val="36FF2921"/>
    <w:rsid w:val="37B78A66"/>
    <w:rsid w:val="37FBA39F"/>
    <w:rsid w:val="38A588C4"/>
    <w:rsid w:val="39AB3E1E"/>
    <w:rsid w:val="3B6FFC70"/>
    <w:rsid w:val="3BD5FB21"/>
    <w:rsid w:val="3BD63405"/>
    <w:rsid w:val="3BF9EC4B"/>
    <w:rsid w:val="3BFA872F"/>
    <w:rsid w:val="3D88AAD3"/>
    <w:rsid w:val="3DCE1834"/>
    <w:rsid w:val="3F6BD367"/>
    <w:rsid w:val="3FE829B1"/>
    <w:rsid w:val="3FF7CCE2"/>
    <w:rsid w:val="3FFF823C"/>
    <w:rsid w:val="47C7036A"/>
    <w:rsid w:val="4A7FBD0E"/>
    <w:rsid w:val="4AFF5A44"/>
    <w:rsid w:val="4FFB66E9"/>
    <w:rsid w:val="52D3FAAB"/>
    <w:rsid w:val="52EDAD48"/>
    <w:rsid w:val="54D4D98A"/>
    <w:rsid w:val="577F4BA9"/>
    <w:rsid w:val="57FBD04C"/>
    <w:rsid w:val="58CF5ECA"/>
    <w:rsid w:val="5B5F1961"/>
    <w:rsid w:val="5BBBF03D"/>
    <w:rsid w:val="5BDFB59D"/>
    <w:rsid w:val="5C9FB11E"/>
    <w:rsid w:val="5DB9BFEF"/>
    <w:rsid w:val="5E73AB1E"/>
    <w:rsid w:val="5EBD54DC"/>
    <w:rsid w:val="5ED794D5"/>
    <w:rsid w:val="5EFB2EFE"/>
    <w:rsid w:val="5EFC81F1"/>
    <w:rsid w:val="5F6F3DB1"/>
    <w:rsid w:val="5F78D9C6"/>
    <w:rsid w:val="5F7F09E4"/>
    <w:rsid w:val="5F8F731C"/>
    <w:rsid w:val="5FD5A32D"/>
    <w:rsid w:val="5FE21EDD"/>
    <w:rsid w:val="5FF35786"/>
    <w:rsid w:val="5FF3ED54"/>
    <w:rsid w:val="5FF78DA1"/>
    <w:rsid w:val="5FFA6FA3"/>
    <w:rsid w:val="5FFF8A62"/>
    <w:rsid w:val="5FFFBE34"/>
    <w:rsid w:val="677BDA4A"/>
    <w:rsid w:val="6795E17D"/>
    <w:rsid w:val="6971E4E4"/>
    <w:rsid w:val="6AE62D27"/>
    <w:rsid w:val="6BA94314"/>
    <w:rsid w:val="6BFF813F"/>
    <w:rsid w:val="6DBE5F62"/>
    <w:rsid w:val="6E6DAA86"/>
    <w:rsid w:val="6E754461"/>
    <w:rsid w:val="6ED65EDE"/>
    <w:rsid w:val="6F3FCA54"/>
    <w:rsid w:val="6F8F461E"/>
    <w:rsid w:val="6FC7F0B5"/>
    <w:rsid w:val="727B3E51"/>
    <w:rsid w:val="72DD6E09"/>
    <w:rsid w:val="735F704A"/>
    <w:rsid w:val="73E75F85"/>
    <w:rsid w:val="75AB907A"/>
    <w:rsid w:val="75C65E1F"/>
    <w:rsid w:val="75E95D9A"/>
    <w:rsid w:val="75F6DD87"/>
    <w:rsid w:val="76FF2281"/>
    <w:rsid w:val="774FC475"/>
    <w:rsid w:val="77D714BC"/>
    <w:rsid w:val="77F76A43"/>
    <w:rsid w:val="799CAEC5"/>
    <w:rsid w:val="7A764A07"/>
    <w:rsid w:val="7AD54011"/>
    <w:rsid w:val="7AF7BAAC"/>
    <w:rsid w:val="7B7B2EA0"/>
    <w:rsid w:val="7BB3C517"/>
    <w:rsid w:val="7CBDB993"/>
    <w:rsid w:val="7D17F1D2"/>
    <w:rsid w:val="7D7D80AA"/>
    <w:rsid w:val="7DD94DF0"/>
    <w:rsid w:val="7DEDBA7B"/>
    <w:rsid w:val="7DFD540E"/>
    <w:rsid w:val="7EA5C2E1"/>
    <w:rsid w:val="7EB5757B"/>
    <w:rsid w:val="7F2E3990"/>
    <w:rsid w:val="7F2FAEA2"/>
    <w:rsid w:val="7F37950C"/>
    <w:rsid w:val="7F4F8613"/>
    <w:rsid w:val="7F5F189B"/>
    <w:rsid w:val="7F7A6C39"/>
    <w:rsid w:val="7F7F3F24"/>
    <w:rsid w:val="7F7F7767"/>
    <w:rsid w:val="7FBC5AC9"/>
    <w:rsid w:val="7FBD37DC"/>
    <w:rsid w:val="7FBF962C"/>
    <w:rsid w:val="7FDE1D96"/>
    <w:rsid w:val="7FE515A2"/>
    <w:rsid w:val="7FE8167C"/>
    <w:rsid w:val="7FE84D01"/>
    <w:rsid w:val="7FE968DC"/>
    <w:rsid w:val="7FEFF32A"/>
    <w:rsid w:val="7FF65106"/>
    <w:rsid w:val="7FFAF7E7"/>
    <w:rsid w:val="7FFFAF2A"/>
    <w:rsid w:val="83F7DF2B"/>
    <w:rsid w:val="9BFE896E"/>
    <w:rsid w:val="9E57511A"/>
    <w:rsid w:val="9EBE4EB2"/>
    <w:rsid w:val="9FBDD87B"/>
    <w:rsid w:val="A77E96BE"/>
    <w:rsid w:val="A77FDC56"/>
    <w:rsid w:val="AD7E11E8"/>
    <w:rsid w:val="AF7BC68A"/>
    <w:rsid w:val="AFB92E8B"/>
    <w:rsid w:val="AFFF0553"/>
    <w:rsid w:val="B5ECB4EE"/>
    <w:rsid w:val="B8BF11E4"/>
    <w:rsid w:val="BD239049"/>
    <w:rsid w:val="BDDFB8D1"/>
    <w:rsid w:val="BDF315E6"/>
    <w:rsid w:val="BEFD4AEF"/>
    <w:rsid w:val="BFB7BDF3"/>
    <w:rsid w:val="BFFE6DF4"/>
    <w:rsid w:val="BFFF76E9"/>
    <w:rsid w:val="C7FF7825"/>
    <w:rsid w:val="C8FA6EFD"/>
    <w:rsid w:val="CBFD8698"/>
    <w:rsid w:val="CDFFFA02"/>
    <w:rsid w:val="CFADA8C7"/>
    <w:rsid w:val="CFDA68EC"/>
    <w:rsid w:val="CFFF4CF5"/>
    <w:rsid w:val="D0E3CD6D"/>
    <w:rsid w:val="D6FEA686"/>
    <w:rsid w:val="D76B7AC3"/>
    <w:rsid w:val="D7B89199"/>
    <w:rsid w:val="D7E97219"/>
    <w:rsid w:val="D7EF9E45"/>
    <w:rsid w:val="D7FE2D44"/>
    <w:rsid w:val="DAF32964"/>
    <w:rsid w:val="DB9BACB9"/>
    <w:rsid w:val="DC7C6AEF"/>
    <w:rsid w:val="DDED5EFA"/>
    <w:rsid w:val="DE77FC56"/>
    <w:rsid w:val="DEFE613B"/>
    <w:rsid w:val="DF7E160D"/>
    <w:rsid w:val="DFD55316"/>
    <w:rsid w:val="DFFB1FBC"/>
    <w:rsid w:val="E25E31AB"/>
    <w:rsid w:val="E5FD2138"/>
    <w:rsid w:val="E5FE6BC6"/>
    <w:rsid w:val="E7A1D546"/>
    <w:rsid w:val="E7EE41FF"/>
    <w:rsid w:val="E7FB4BE8"/>
    <w:rsid w:val="E91F9E01"/>
    <w:rsid w:val="EA7FEE18"/>
    <w:rsid w:val="EBF31C66"/>
    <w:rsid w:val="EBF5457F"/>
    <w:rsid w:val="EC7FCA1F"/>
    <w:rsid w:val="EDDBA493"/>
    <w:rsid w:val="EDEEE0D9"/>
    <w:rsid w:val="EE1E4222"/>
    <w:rsid w:val="EE761325"/>
    <w:rsid w:val="EEEFECD2"/>
    <w:rsid w:val="EEFFE1B0"/>
    <w:rsid w:val="EF6F19BC"/>
    <w:rsid w:val="EFB98760"/>
    <w:rsid w:val="EFBF3383"/>
    <w:rsid w:val="EFFE4CC4"/>
    <w:rsid w:val="F1EF0B54"/>
    <w:rsid w:val="F2BFB494"/>
    <w:rsid w:val="F37B6D9D"/>
    <w:rsid w:val="F4CF7E45"/>
    <w:rsid w:val="F65C3E23"/>
    <w:rsid w:val="F6FB4B4A"/>
    <w:rsid w:val="F7B735DF"/>
    <w:rsid w:val="F7BE68B7"/>
    <w:rsid w:val="F7DF452D"/>
    <w:rsid w:val="F7F4A1F5"/>
    <w:rsid w:val="F7F520F5"/>
    <w:rsid w:val="F7F75707"/>
    <w:rsid w:val="F7FDFB84"/>
    <w:rsid w:val="F8FF30BC"/>
    <w:rsid w:val="F9C6153F"/>
    <w:rsid w:val="FA5DD930"/>
    <w:rsid w:val="FA7F9427"/>
    <w:rsid w:val="FBAD4DE8"/>
    <w:rsid w:val="FBB54FB3"/>
    <w:rsid w:val="FBF249B7"/>
    <w:rsid w:val="FBF38D4E"/>
    <w:rsid w:val="FBF79990"/>
    <w:rsid w:val="FBFBDFCF"/>
    <w:rsid w:val="FBFD3939"/>
    <w:rsid w:val="FBFE0E0A"/>
    <w:rsid w:val="FBFF9994"/>
    <w:rsid w:val="FD072E3D"/>
    <w:rsid w:val="FDBF9F71"/>
    <w:rsid w:val="FDCFE0F8"/>
    <w:rsid w:val="FDFA01DF"/>
    <w:rsid w:val="FDFF518C"/>
    <w:rsid w:val="FEDFDE65"/>
    <w:rsid w:val="FEFC5057"/>
    <w:rsid w:val="FF47CE15"/>
    <w:rsid w:val="FF4F70A3"/>
    <w:rsid w:val="FFAA3C30"/>
    <w:rsid w:val="FFAD892F"/>
    <w:rsid w:val="FFAF6E03"/>
    <w:rsid w:val="FFCFCBE0"/>
    <w:rsid w:val="FFD9A6D8"/>
    <w:rsid w:val="FFEFA0A6"/>
    <w:rsid w:val="FFF605F4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2022-08-06T03:48:00Z</dcterms:created>
  <dc:creator>WPS_1615212946</dc:creator>
  <cp:lastModifiedBy>WPS_1615212946</cp:lastModifiedBy>
  <dcterms:modified xsi:type="dcterms:W3CDTF">2023-08-31T11:39:27Z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